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4B" w:rsidRDefault="00251E4B" w:rsidP="00384621">
      <w:pPr>
        <w:widowControl/>
        <w:shd w:val="clear" w:color="auto" w:fill="FFFFFF"/>
        <w:spacing w:before="100" w:beforeAutospacing="1" w:after="100" w:afterAutospacing="1" w:line="500" w:lineRule="atLeast"/>
        <w:ind w:firstLineChars="773" w:firstLine="2483"/>
        <w:jc w:val="left"/>
        <w:rPr>
          <w:rFonts w:ascii="仿宋_GB2312" w:eastAsia="仿宋_GB2312" w:hAnsi="宋体" w:cs="宋体"/>
          <w:b/>
          <w:color w:val="434343"/>
          <w:kern w:val="0"/>
          <w:sz w:val="32"/>
          <w:szCs w:val="32"/>
        </w:rPr>
      </w:pPr>
      <w:r w:rsidRPr="00251E4B">
        <w:rPr>
          <w:rFonts w:ascii="仿宋_GB2312" w:eastAsia="仿宋_GB2312" w:hAnsi="宋体" w:cs="宋体" w:hint="eastAsia"/>
          <w:b/>
          <w:color w:val="434343"/>
          <w:kern w:val="0"/>
          <w:sz w:val="32"/>
          <w:szCs w:val="32"/>
        </w:rPr>
        <w:t>计算机内存升级询价公告</w:t>
      </w:r>
    </w:p>
    <w:p w:rsidR="00384621" w:rsidRDefault="00384621" w:rsidP="00384621">
      <w:pPr>
        <w:spacing w:line="420" w:lineRule="exact"/>
        <w:ind w:firstLineChars="200" w:firstLine="480"/>
        <w:jc w:val="left"/>
        <w:rPr>
          <w:rFonts w:ascii="仿宋_GB2312" w:eastAsia="仿宋_GB2312" w:hAnsi="新宋体"/>
          <w:sz w:val="24"/>
          <w:szCs w:val="24"/>
        </w:rPr>
      </w:pPr>
      <w:r>
        <w:rPr>
          <w:rFonts w:ascii="仿宋_GB2312" w:eastAsia="仿宋_GB2312" w:hAnsi="新宋体" w:hint="eastAsia"/>
          <w:sz w:val="24"/>
          <w:szCs w:val="24"/>
          <w:u w:val="single"/>
        </w:rPr>
        <w:t>四川司法警官职业学院</w:t>
      </w:r>
      <w:r>
        <w:rPr>
          <w:rFonts w:ascii="仿宋_GB2312" w:eastAsia="仿宋_GB2312" w:hAnsi="新宋体" w:hint="eastAsia"/>
          <w:sz w:val="24"/>
          <w:szCs w:val="24"/>
        </w:rPr>
        <w:t>拟对</w:t>
      </w:r>
      <w:r>
        <w:rPr>
          <w:rFonts w:ascii="仿宋_GB2312" w:eastAsia="仿宋_GB2312" w:hAnsi="新宋体" w:hint="eastAsia"/>
          <w:sz w:val="24"/>
          <w:szCs w:val="24"/>
          <w:u w:val="single"/>
        </w:rPr>
        <w:t>学院</w:t>
      </w:r>
      <w:r w:rsidRPr="00384621">
        <w:rPr>
          <w:rFonts w:ascii="仿宋_GB2312" w:eastAsia="仿宋_GB2312" w:hAnsi="新宋体" w:hint="eastAsia"/>
          <w:sz w:val="24"/>
          <w:szCs w:val="24"/>
          <w:u w:val="single"/>
        </w:rPr>
        <w:t>机房内存进行升级，需购买110根容量为8G的DDR3 1600内存条，</w:t>
      </w:r>
      <w:r>
        <w:rPr>
          <w:rFonts w:ascii="仿宋_GB2312" w:eastAsia="仿宋_GB2312" w:hAnsi="新宋体" w:hint="eastAsia"/>
          <w:sz w:val="24"/>
          <w:szCs w:val="24"/>
        </w:rPr>
        <w:t>兹邀请符合本次招标要求的供应商参加投标。</w:t>
      </w:r>
    </w:p>
    <w:p w:rsidR="00384621" w:rsidRDefault="00384621" w:rsidP="00384621">
      <w:pPr>
        <w:spacing w:line="420" w:lineRule="exact"/>
        <w:ind w:firstLineChars="200" w:firstLine="482"/>
        <w:rPr>
          <w:rFonts w:ascii="仿宋_GB2312" w:eastAsia="仿宋_GB2312" w:hAnsi="新宋体"/>
          <w:b/>
          <w:sz w:val="24"/>
          <w:szCs w:val="24"/>
        </w:rPr>
      </w:pPr>
      <w:r>
        <w:rPr>
          <w:rFonts w:ascii="仿宋_GB2312" w:eastAsia="仿宋_GB2312" w:hAnsi="新宋体" w:hint="eastAsia"/>
          <w:b/>
          <w:sz w:val="24"/>
          <w:szCs w:val="24"/>
        </w:rPr>
        <w:t>一、招标编号：</w:t>
      </w:r>
      <w:r>
        <w:rPr>
          <w:rFonts w:ascii="仿宋_GB2312" w:eastAsia="仿宋_GB2312" w:hAnsi="新宋体" w:hint="eastAsia"/>
          <w:sz w:val="24"/>
          <w:szCs w:val="24"/>
        </w:rPr>
        <w:t>川司警院2017006</w:t>
      </w:r>
    </w:p>
    <w:p w:rsidR="00384621" w:rsidRDefault="00384621" w:rsidP="00384621">
      <w:pPr>
        <w:spacing w:line="420" w:lineRule="exact"/>
        <w:ind w:rightChars="15" w:right="31" w:firstLineChars="200" w:firstLine="482"/>
        <w:rPr>
          <w:rFonts w:ascii="仿宋_GB2312" w:eastAsia="仿宋_GB2312" w:hAnsi="新宋体"/>
          <w:sz w:val="24"/>
          <w:szCs w:val="24"/>
        </w:rPr>
      </w:pPr>
      <w:r>
        <w:rPr>
          <w:rFonts w:ascii="仿宋_GB2312" w:eastAsia="仿宋_GB2312" w:hAnsi="新宋体" w:hint="eastAsia"/>
          <w:b/>
          <w:bCs/>
          <w:sz w:val="24"/>
          <w:szCs w:val="24"/>
        </w:rPr>
        <w:t>二、</w:t>
      </w:r>
      <w:r>
        <w:rPr>
          <w:rFonts w:ascii="仿宋_GB2312" w:eastAsia="仿宋_GB2312" w:hAnsi="新宋体" w:hint="eastAsia"/>
          <w:b/>
          <w:sz w:val="24"/>
          <w:szCs w:val="24"/>
        </w:rPr>
        <w:t>项目</w:t>
      </w:r>
      <w:r w:rsidR="00377477">
        <w:rPr>
          <w:rFonts w:ascii="仿宋_GB2312" w:eastAsia="仿宋_GB2312" w:hAnsi="新宋体" w:hint="eastAsia"/>
          <w:b/>
          <w:sz w:val="24"/>
          <w:szCs w:val="24"/>
        </w:rPr>
        <w:t>名称</w:t>
      </w:r>
      <w:r>
        <w:rPr>
          <w:rFonts w:ascii="仿宋_GB2312" w:eastAsia="仿宋_GB2312" w:hAnsi="新宋体" w:hint="eastAsia"/>
          <w:b/>
          <w:sz w:val="24"/>
          <w:szCs w:val="24"/>
        </w:rPr>
        <w:t>：</w:t>
      </w:r>
      <w:r>
        <w:rPr>
          <w:rFonts w:ascii="仿宋_GB2312" w:eastAsia="仿宋_GB2312" w:hAnsi="新宋体" w:hint="eastAsia"/>
          <w:sz w:val="24"/>
          <w:szCs w:val="24"/>
        </w:rPr>
        <w:t>四川司法警官职业学院</w:t>
      </w:r>
      <w:r>
        <w:rPr>
          <w:rFonts w:ascii="仿宋_GB2312" w:eastAsia="仿宋_GB2312" w:hAnsi="新宋体" w:hint="eastAsia"/>
          <w:sz w:val="24"/>
          <w:szCs w:val="24"/>
          <w:u w:val="single"/>
        </w:rPr>
        <w:t>机房内存</w:t>
      </w:r>
      <w:r w:rsidRPr="00384621">
        <w:rPr>
          <w:rFonts w:ascii="仿宋_GB2312" w:eastAsia="仿宋_GB2312" w:hAnsi="新宋体" w:hint="eastAsia"/>
          <w:sz w:val="24"/>
          <w:szCs w:val="24"/>
          <w:u w:val="single"/>
        </w:rPr>
        <w:t>升级</w:t>
      </w:r>
      <w:r>
        <w:rPr>
          <w:rFonts w:ascii="仿宋_GB2312" w:eastAsia="仿宋_GB2312" w:hAnsi="新宋体" w:hint="eastAsia"/>
          <w:sz w:val="24"/>
          <w:szCs w:val="24"/>
        </w:rPr>
        <w:t>项目。</w:t>
      </w:r>
    </w:p>
    <w:p w:rsidR="00384621" w:rsidRDefault="00226107" w:rsidP="00384621">
      <w:pPr>
        <w:spacing w:line="420" w:lineRule="exact"/>
        <w:ind w:rightChars="15" w:right="31" w:firstLineChars="200" w:firstLine="482"/>
        <w:rPr>
          <w:rFonts w:ascii="仿宋_GB2312" w:eastAsia="仿宋_GB2312" w:hAnsi="新宋体"/>
          <w:bCs/>
          <w:sz w:val="24"/>
          <w:szCs w:val="24"/>
        </w:rPr>
      </w:pPr>
      <w:r>
        <w:rPr>
          <w:rFonts w:ascii="仿宋_GB2312" w:eastAsia="仿宋_GB2312" w:hAnsi="新宋体" w:hint="eastAsia"/>
          <w:b/>
          <w:sz w:val="24"/>
          <w:szCs w:val="24"/>
        </w:rPr>
        <w:t>三、预算资金</w:t>
      </w:r>
      <w:r w:rsidR="00384621">
        <w:rPr>
          <w:rFonts w:ascii="仿宋_GB2312" w:eastAsia="仿宋_GB2312" w:hAnsi="新宋体" w:hint="eastAsia"/>
          <w:b/>
          <w:sz w:val="24"/>
          <w:szCs w:val="24"/>
        </w:rPr>
        <w:t>：</w:t>
      </w:r>
      <w:r w:rsidR="00001674">
        <w:rPr>
          <w:rFonts w:ascii="仿宋_GB2312" w:eastAsia="仿宋_GB2312" w:hAnsi="新宋体" w:hint="eastAsia"/>
          <w:b/>
          <w:sz w:val="24"/>
          <w:szCs w:val="24"/>
        </w:rPr>
        <w:t>48400元</w:t>
      </w:r>
    </w:p>
    <w:p w:rsidR="00384621" w:rsidRDefault="00384621" w:rsidP="00384621">
      <w:pPr>
        <w:spacing w:line="420" w:lineRule="exact"/>
        <w:ind w:rightChars="15" w:right="31" w:firstLineChars="200" w:firstLine="482"/>
        <w:rPr>
          <w:rFonts w:ascii="仿宋_GB2312" w:eastAsia="仿宋_GB2312" w:hAnsi="新宋体"/>
          <w:b/>
          <w:bCs/>
          <w:sz w:val="24"/>
          <w:szCs w:val="24"/>
        </w:rPr>
      </w:pPr>
      <w:r>
        <w:rPr>
          <w:rFonts w:ascii="仿宋_GB2312" w:eastAsia="仿宋_GB2312" w:hAnsi="新宋体" w:hint="eastAsia"/>
          <w:b/>
          <w:bCs/>
          <w:sz w:val="24"/>
          <w:szCs w:val="24"/>
        </w:rPr>
        <w:t>四、供应商参加本次采购活动应具备下列条件：</w:t>
      </w:r>
    </w:p>
    <w:p w:rsidR="00384621" w:rsidRDefault="00384621" w:rsidP="00384621">
      <w:pPr>
        <w:spacing w:line="420" w:lineRule="exact"/>
        <w:ind w:rightChars="15" w:right="31" w:firstLineChars="200" w:firstLine="480"/>
        <w:rPr>
          <w:rFonts w:ascii="仿宋_GB2312" w:eastAsia="仿宋_GB2312" w:hAnsi="新宋体"/>
          <w:bCs/>
          <w:sz w:val="24"/>
          <w:szCs w:val="24"/>
        </w:rPr>
      </w:pPr>
      <w:r>
        <w:rPr>
          <w:rFonts w:ascii="仿宋_GB2312" w:eastAsia="仿宋_GB2312" w:hAnsi="新宋体" w:hint="eastAsia"/>
          <w:bCs/>
          <w:sz w:val="24"/>
          <w:szCs w:val="24"/>
        </w:rPr>
        <w:t>1、营业执照必须有相应的经营范围。</w:t>
      </w:r>
    </w:p>
    <w:p w:rsidR="00384621" w:rsidRPr="00384621" w:rsidRDefault="00384621" w:rsidP="00384621">
      <w:pPr>
        <w:spacing w:line="420" w:lineRule="exact"/>
        <w:ind w:rightChars="15" w:right="31" w:firstLineChars="200" w:firstLine="480"/>
        <w:rPr>
          <w:rFonts w:ascii="仿宋_GB2312" w:eastAsia="仿宋_GB2312" w:hAnsi="新宋体"/>
          <w:b/>
          <w:sz w:val="24"/>
          <w:szCs w:val="24"/>
        </w:rPr>
      </w:pPr>
      <w:r>
        <w:rPr>
          <w:rFonts w:ascii="仿宋_GB2312" w:eastAsia="仿宋_GB2312" w:hAnsi="新宋体" w:hint="eastAsia"/>
          <w:bCs/>
          <w:sz w:val="24"/>
          <w:szCs w:val="24"/>
        </w:rPr>
        <w:t>2、</w:t>
      </w:r>
      <w:r>
        <w:rPr>
          <w:rFonts w:ascii="仿宋_GB2312" w:eastAsia="仿宋_GB2312" w:hAnsi="宋体" w:hint="eastAsia"/>
          <w:bCs/>
          <w:sz w:val="24"/>
          <w:szCs w:val="24"/>
        </w:rPr>
        <w:t>本项目不接受联合体投标、个体投标。</w:t>
      </w:r>
    </w:p>
    <w:p w:rsidR="00384621" w:rsidRDefault="00384621" w:rsidP="00384621">
      <w:pPr>
        <w:ind w:firstLineChars="200" w:firstLine="480"/>
        <w:rPr>
          <w:rFonts w:ascii="仿宋_GB2312" w:eastAsia="仿宋_GB2312" w:hAnsi="新宋体"/>
          <w:sz w:val="24"/>
          <w:szCs w:val="24"/>
          <w:lang w:val="zh-CN"/>
        </w:rPr>
      </w:pPr>
      <w:r>
        <w:rPr>
          <w:rFonts w:ascii="仿宋_GB2312" w:eastAsia="仿宋_GB2312" w:hAnsi="新宋体" w:hint="eastAsia"/>
          <w:sz w:val="24"/>
          <w:szCs w:val="24"/>
          <w:lang w:val="zh-CN"/>
        </w:rPr>
        <w:t>3、各供应商必须</w:t>
      </w:r>
      <w:r>
        <w:rPr>
          <w:rFonts w:ascii="仿宋_GB2312" w:eastAsia="仿宋_GB2312" w:hAnsi="新宋体" w:hint="eastAsia"/>
          <w:b/>
          <w:sz w:val="24"/>
          <w:szCs w:val="24"/>
          <w:lang w:val="zh-CN"/>
        </w:rPr>
        <w:t>书面承诺</w:t>
      </w:r>
      <w:r w:rsidR="00FD6067">
        <w:rPr>
          <w:rFonts w:ascii="仿宋_GB2312" w:eastAsia="仿宋_GB2312" w:hAnsi="新宋体" w:hint="eastAsia"/>
          <w:sz w:val="24"/>
          <w:szCs w:val="24"/>
          <w:lang w:val="zh-CN"/>
        </w:rPr>
        <w:t>所提供物品为符合国家质量标准的原装正规商品，并</w:t>
      </w:r>
      <w:r w:rsidR="007F2ABB">
        <w:rPr>
          <w:rFonts w:ascii="仿宋_GB2312" w:eastAsia="仿宋_GB2312" w:hAnsi="新宋体" w:hint="eastAsia"/>
          <w:sz w:val="24"/>
          <w:szCs w:val="24"/>
          <w:lang w:val="zh-CN"/>
        </w:rPr>
        <w:t>免费</w:t>
      </w:r>
      <w:r w:rsidR="00FD6067">
        <w:rPr>
          <w:rFonts w:ascii="仿宋_GB2312" w:eastAsia="仿宋_GB2312" w:hAnsi="新宋体" w:hint="eastAsia"/>
          <w:sz w:val="24"/>
          <w:szCs w:val="24"/>
          <w:lang w:val="zh-CN"/>
        </w:rPr>
        <w:t>提供撤除计算机原内存条，安装到采购人指定的计算机内的服务。</w:t>
      </w:r>
    </w:p>
    <w:p w:rsidR="00384621" w:rsidRDefault="007E25B3" w:rsidP="00384621">
      <w:pPr>
        <w:ind w:firstLineChars="200" w:firstLine="482"/>
        <w:rPr>
          <w:rFonts w:ascii="仿宋_GB2312" w:eastAsia="仿宋_GB2312" w:hAnsi="宋体" w:cs="宋体"/>
          <w:b/>
          <w:sz w:val="24"/>
          <w:szCs w:val="24"/>
        </w:rPr>
      </w:pPr>
      <w:r>
        <w:rPr>
          <w:rFonts w:ascii="仿宋_GB2312" w:eastAsia="仿宋_GB2312" w:hAnsi="宋体" w:cs="宋体" w:hint="eastAsia"/>
          <w:b/>
          <w:sz w:val="24"/>
          <w:szCs w:val="24"/>
        </w:rPr>
        <w:t>五</w:t>
      </w:r>
      <w:r w:rsidR="00384621">
        <w:rPr>
          <w:rFonts w:ascii="仿宋_GB2312" w:eastAsia="仿宋_GB2312" w:hAnsi="宋体" w:cs="宋体" w:hint="eastAsia"/>
          <w:b/>
          <w:sz w:val="24"/>
          <w:szCs w:val="24"/>
        </w:rPr>
        <w:t>、报价要求：</w:t>
      </w:r>
    </w:p>
    <w:p w:rsidR="00384621" w:rsidRDefault="00384621" w:rsidP="00384621">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1、各供应商应结合业务范围、技术力量自主进行报价。</w:t>
      </w:r>
    </w:p>
    <w:p w:rsidR="00384621" w:rsidRDefault="00384621" w:rsidP="00384621">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2、各供应商应自行考虑市场风险，所报价格应包含全部价格，包括完成本事项的所有费用。</w:t>
      </w:r>
    </w:p>
    <w:p w:rsidR="00384621" w:rsidRDefault="00384621" w:rsidP="00384621">
      <w:pPr>
        <w:pStyle w:val="a7"/>
        <w:ind w:firstLineChars="200" w:firstLine="480"/>
        <w:rPr>
          <w:rFonts w:ascii="仿宋_GB2312" w:eastAsia="仿宋_GB2312" w:hAnsi="宋体" w:cs="宋体"/>
          <w:sz w:val="24"/>
          <w:szCs w:val="24"/>
        </w:rPr>
      </w:pPr>
      <w:r>
        <w:rPr>
          <w:rFonts w:ascii="仿宋_GB2312" w:eastAsia="仿宋_GB2312" w:hAnsi="宋体" w:cs="宋体" w:hint="eastAsia"/>
          <w:sz w:val="24"/>
          <w:szCs w:val="24"/>
        </w:rPr>
        <w:t>3、超出本项目</w:t>
      </w:r>
      <w:r w:rsidR="00226107">
        <w:rPr>
          <w:rFonts w:ascii="仿宋_GB2312" w:eastAsia="仿宋_GB2312" w:hAnsi="宋体" w:cs="宋体" w:hint="eastAsia"/>
          <w:sz w:val="24"/>
          <w:szCs w:val="24"/>
        </w:rPr>
        <w:t>预算的报价为无效报价。</w:t>
      </w:r>
    </w:p>
    <w:p w:rsidR="00384621" w:rsidRDefault="007E25B3" w:rsidP="00384621">
      <w:pPr>
        <w:snapToGrid w:val="0"/>
        <w:spacing w:line="360" w:lineRule="auto"/>
        <w:ind w:left="1" w:firstLineChars="147" w:firstLine="354"/>
        <w:rPr>
          <w:rFonts w:ascii="仿宋_GB2312" w:eastAsia="仿宋_GB2312" w:hAnsi="宋体"/>
          <w:b/>
          <w:sz w:val="24"/>
          <w:szCs w:val="24"/>
        </w:rPr>
      </w:pPr>
      <w:r>
        <w:rPr>
          <w:rFonts w:ascii="仿宋_GB2312" w:eastAsia="仿宋_GB2312" w:hAnsi="宋体" w:hint="eastAsia"/>
          <w:b/>
          <w:sz w:val="24"/>
          <w:szCs w:val="24"/>
        </w:rPr>
        <w:t>六</w:t>
      </w:r>
      <w:r w:rsidR="00384621">
        <w:rPr>
          <w:rFonts w:ascii="仿宋_GB2312" w:eastAsia="仿宋_GB2312" w:hAnsi="宋体" w:hint="eastAsia"/>
          <w:b/>
          <w:sz w:val="24"/>
          <w:szCs w:val="24"/>
        </w:rPr>
        <w:t>、供应商须提供以下资料：</w:t>
      </w:r>
    </w:p>
    <w:p w:rsidR="00384621" w:rsidRDefault="00384621" w:rsidP="00384621">
      <w:pPr>
        <w:tabs>
          <w:tab w:val="left" w:pos="1365"/>
        </w:tabs>
        <w:spacing w:line="480" w:lineRule="exact"/>
        <w:ind w:firstLineChars="200" w:firstLine="480"/>
        <w:rPr>
          <w:rFonts w:ascii="华文仿宋" w:eastAsia="华文仿宋" w:hAnsi="华文仿宋" w:cs="Times New Roman"/>
          <w:bCs/>
          <w:color w:val="000000"/>
          <w:sz w:val="24"/>
          <w:szCs w:val="24"/>
        </w:rPr>
      </w:pPr>
      <w:r>
        <w:rPr>
          <w:rFonts w:ascii="华文仿宋" w:eastAsia="华文仿宋" w:hAnsi="华文仿宋" w:hint="eastAsia"/>
          <w:sz w:val="24"/>
          <w:szCs w:val="24"/>
        </w:rPr>
        <w:t>1、</w:t>
      </w:r>
      <w:r>
        <w:rPr>
          <w:rFonts w:ascii="华文仿宋" w:eastAsia="华文仿宋" w:hAnsi="华文仿宋" w:cs="宋体" w:hint="eastAsia"/>
          <w:sz w:val="24"/>
          <w:szCs w:val="24"/>
        </w:rPr>
        <w:t>营业执照、税务登记证及组织机构代码证复印件，对于已完成“三证合一”登记制度改革的，须提供由工商部门核发的已加载法人和其他组织统一社会信用代码的营业执照复印件；</w:t>
      </w:r>
    </w:p>
    <w:p w:rsidR="00384621" w:rsidRDefault="00384621" w:rsidP="00384621">
      <w:pPr>
        <w:tabs>
          <w:tab w:val="left" w:pos="1365"/>
        </w:tabs>
        <w:spacing w:line="480" w:lineRule="exact"/>
        <w:ind w:firstLineChars="200" w:firstLine="480"/>
        <w:rPr>
          <w:rFonts w:ascii="华文仿宋" w:eastAsia="华文仿宋" w:hAnsi="华文仿宋" w:cs="Times New Roman"/>
          <w:bCs/>
          <w:color w:val="000000"/>
          <w:sz w:val="24"/>
          <w:szCs w:val="24"/>
        </w:rPr>
      </w:pPr>
      <w:r>
        <w:rPr>
          <w:rFonts w:ascii="华文仿宋" w:eastAsia="华文仿宋" w:hAnsi="华文仿宋" w:hint="eastAsia"/>
          <w:bCs/>
          <w:color w:val="000000"/>
          <w:sz w:val="24"/>
          <w:szCs w:val="24"/>
        </w:rPr>
        <w:t>2、</w:t>
      </w:r>
      <w:r>
        <w:rPr>
          <w:rFonts w:ascii="华文仿宋" w:eastAsia="华文仿宋" w:hAnsi="华文仿宋" w:cs="Times New Roman" w:hint="eastAsia"/>
          <w:bCs/>
          <w:color w:val="000000"/>
          <w:sz w:val="24"/>
          <w:szCs w:val="24"/>
        </w:rPr>
        <w:t>供应商法定代表人授权委托书</w:t>
      </w:r>
      <w:r>
        <w:rPr>
          <w:rFonts w:ascii="华文仿宋" w:eastAsia="华文仿宋" w:hAnsi="华文仿宋" w:cs="Times New Roman" w:hint="eastAsia"/>
          <w:color w:val="000000"/>
          <w:sz w:val="24"/>
          <w:szCs w:val="24"/>
        </w:rPr>
        <w:t>（</w:t>
      </w:r>
      <w:r>
        <w:rPr>
          <w:rFonts w:ascii="华文仿宋" w:eastAsia="华文仿宋" w:hAnsi="华文仿宋" w:cs="Times New Roman" w:hint="eastAsia"/>
          <w:b/>
          <w:bCs/>
          <w:color w:val="000000"/>
          <w:sz w:val="24"/>
          <w:szCs w:val="24"/>
        </w:rPr>
        <w:t>法定代表人亲自参与的除外</w:t>
      </w:r>
      <w:r>
        <w:rPr>
          <w:rFonts w:ascii="华文仿宋" w:eastAsia="华文仿宋" w:hAnsi="华文仿宋" w:cs="Times New Roman" w:hint="eastAsia"/>
          <w:color w:val="000000"/>
          <w:sz w:val="24"/>
          <w:szCs w:val="24"/>
        </w:rPr>
        <w:t>）；</w:t>
      </w:r>
    </w:p>
    <w:p w:rsidR="00384621" w:rsidRDefault="00384621" w:rsidP="00384621">
      <w:pPr>
        <w:spacing w:line="480" w:lineRule="exact"/>
        <w:ind w:firstLineChars="200" w:firstLine="480"/>
        <w:rPr>
          <w:rFonts w:ascii="华文仿宋" w:eastAsia="华文仿宋" w:hAnsi="华文仿宋" w:cs="Times New Roman"/>
          <w:color w:val="000000"/>
          <w:sz w:val="24"/>
          <w:szCs w:val="24"/>
        </w:rPr>
      </w:pPr>
      <w:r>
        <w:rPr>
          <w:rFonts w:ascii="华文仿宋" w:eastAsia="华文仿宋" w:hAnsi="华文仿宋" w:hint="eastAsia"/>
          <w:bCs/>
          <w:color w:val="000000"/>
          <w:sz w:val="24"/>
          <w:szCs w:val="24"/>
        </w:rPr>
        <w:t>3、</w:t>
      </w:r>
      <w:r>
        <w:rPr>
          <w:rFonts w:ascii="华文仿宋" w:eastAsia="华文仿宋" w:hAnsi="华文仿宋" w:cs="Times New Roman" w:hint="eastAsia"/>
          <w:bCs/>
          <w:color w:val="000000"/>
          <w:sz w:val="24"/>
          <w:szCs w:val="24"/>
        </w:rPr>
        <w:t>供应商法定代表人身份证复印件及法定代表人授权代表身份证复印件</w:t>
      </w:r>
      <w:r>
        <w:rPr>
          <w:rFonts w:ascii="华文仿宋" w:eastAsia="华文仿宋" w:hAnsi="华文仿宋" w:cs="Times New Roman" w:hint="eastAsia"/>
          <w:color w:val="000000"/>
          <w:sz w:val="24"/>
          <w:szCs w:val="24"/>
        </w:rPr>
        <w:t>；</w:t>
      </w:r>
    </w:p>
    <w:p w:rsidR="00384621" w:rsidRDefault="00226107" w:rsidP="00384621">
      <w:pPr>
        <w:spacing w:line="480" w:lineRule="exact"/>
        <w:ind w:leftChars="203" w:left="426"/>
        <w:rPr>
          <w:rFonts w:ascii="华文仿宋" w:eastAsia="华文仿宋" w:hAnsi="华文仿宋"/>
          <w:bCs/>
          <w:sz w:val="24"/>
          <w:szCs w:val="24"/>
        </w:rPr>
      </w:pPr>
      <w:r>
        <w:rPr>
          <w:rFonts w:ascii="华文仿宋" w:eastAsia="华文仿宋" w:hAnsi="华文仿宋" w:cs="Times New Roman" w:hint="eastAsia"/>
          <w:bCs/>
          <w:sz w:val="24"/>
          <w:szCs w:val="24"/>
        </w:rPr>
        <w:t>4</w:t>
      </w:r>
      <w:r w:rsidR="00384621">
        <w:rPr>
          <w:rFonts w:ascii="华文仿宋" w:eastAsia="华文仿宋" w:hAnsi="华文仿宋" w:cs="Times New Roman" w:hint="eastAsia"/>
          <w:bCs/>
          <w:sz w:val="24"/>
          <w:szCs w:val="24"/>
        </w:rPr>
        <w:t>、承诺书。</w:t>
      </w:r>
    </w:p>
    <w:p w:rsidR="00384621" w:rsidRDefault="00226107" w:rsidP="00384621">
      <w:pPr>
        <w:spacing w:line="480" w:lineRule="exact"/>
        <w:ind w:firstLineChars="200" w:firstLine="480"/>
        <w:rPr>
          <w:rFonts w:ascii="华文仿宋" w:eastAsia="华文仿宋" w:hAnsi="华文仿宋"/>
          <w:bCs/>
          <w:sz w:val="24"/>
          <w:szCs w:val="24"/>
        </w:rPr>
      </w:pPr>
      <w:r>
        <w:rPr>
          <w:rFonts w:ascii="华文仿宋" w:eastAsia="华文仿宋" w:hAnsi="华文仿宋" w:hint="eastAsia"/>
          <w:bCs/>
          <w:sz w:val="24"/>
          <w:szCs w:val="24"/>
        </w:rPr>
        <w:t>5</w:t>
      </w:r>
      <w:r w:rsidR="00384621">
        <w:rPr>
          <w:rFonts w:ascii="华文仿宋" w:eastAsia="华文仿宋" w:hAnsi="华文仿宋" w:hint="eastAsia"/>
          <w:bCs/>
          <w:sz w:val="24"/>
          <w:szCs w:val="24"/>
        </w:rPr>
        <w:t>、报价表。</w:t>
      </w:r>
    </w:p>
    <w:p w:rsidR="00384621" w:rsidRDefault="00384621" w:rsidP="00384621">
      <w:pPr>
        <w:spacing w:line="480" w:lineRule="exact"/>
        <w:ind w:firstLineChars="200" w:firstLine="482"/>
        <w:rPr>
          <w:rFonts w:ascii="宋体" w:eastAsia="宋体" w:hAnsi="宋体" w:cs="Times New Roman" w:hint="eastAsia"/>
          <w:b/>
          <w:bCs/>
          <w:sz w:val="24"/>
          <w:szCs w:val="24"/>
        </w:rPr>
      </w:pPr>
      <w:r>
        <w:rPr>
          <w:rFonts w:ascii="宋体" w:eastAsia="宋体" w:hAnsi="宋体" w:cs="Times New Roman" w:hint="eastAsia"/>
          <w:b/>
          <w:bCs/>
          <w:sz w:val="24"/>
          <w:szCs w:val="24"/>
        </w:rPr>
        <w:t>供应商提供的所有资料须加盖鲜章，未提供或未按要求提供的按无效投标处理。</w:t>
      </w:r>
    </w:p>
    <w:p w:rsidR="00FD6067" w:rsidRDefault="00FD6067" w:rsidP="00384621">
      <w:pPr>
        <w:spacing w:line="48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七、增值服务要求：中标供应商须将计算机旧内存条撤下，并负责安装到采购人指定的计算机内。所需</w:t>
      </w:r>
    </w:p>
    <w:p w:rsidR="00384621" w:rsidRDefault="007E25B3" w:rsidP="00384621">
      <w:pPr>
        <w:spacing w:line="480" w:lineRule="exact"/>
        <w:ind w:firstLineChars="200" w:firstLine="482"/>
        <w:rPr>
          <w:rFonts w:ascii="仿宋_GB2312" w:eastAsia="仿宋_GB2312" w:hAnsi="宋体" w:cs="Times New Roman"/>
          <w:b/>
          <w:bCs/>
          <w:sz w:val="24"/>
          <w:szCs w:val="24"/>
        </w:rPr>
      </w:pPr>
      <w:r>
        <w:rPr>
          <w:rFonts w:ascii="宋体" w:eastAsia="宋体" w:hAnsi="宋体" w:cs="Times New Roman" w:hint="eastAsia"/>
          <w:b/>
          <w:bCs/>
          <w:sz w:val="24"/>
          <w:szCs w:val="24"/>
        </w:rPr>
        <w:t>七</w:t>
      </w:r>
      <w:r w:rsidR="00384621">
        <w:rPr>
          <w:rFonts w:ascii="宋体" w:eastAsia="宋体" w:hAnsi="宋体" w:cs="Times New Roman" w:hint="eastAsia"/>
          <w:b/>
          <w:bCs/>
          <w:sz w:val="24"/>
          <w:szCs w:val="24"/>
        </w:rPr>
        <w:t>、</w:t>
      </w:r>
      <w:r w:rsidR="00384621">
        <w:rPr>
          <w:rFonts w:hint="eastAsia"/>
          <w:b/>
          <w:bCs/>
          <w:sz w:val="24"/>
          <w:szCs w:val="24"/>
        </w:rPr>
        <w:t>付款方式：</w:t>
      </w:r>
      <w:r w:rsidR="00226107">
        <w:rPr>
          <w:rFonts w:ascii="仿宋_GB2312" w:eastAsia="仿宋_GB2312" w:hAnsi="宋体" w:cs="宋体" w:hint="eastAsia"/>
          <w:sz w:val="24"/>
          <w:szCs w:val="24"/>
        </w:rPr>
        <w:t>验收合格后一次性付款。</w:t>
      </w:r>
    </w:p>
    <w:p w:rsidR="00384621" w:rsidRDefault="007E25B3" w:rsidP="00384621">
      <w:pPr>
        <w:spacing w:line="420" w:lineRule="exact"/>
        <w:ind w:firstLineChars="196" w:firstLine="472"/>
        <w:rPr>
          <w:rFonts w:ascii="仿宋_GB2312" w:eastAsia="仿宋_GB2312" w:hAnsi="新宋体"/>
          <w:sz w:val="24"/>
          <w:szCs w:val="24"/>
        </w:rPr>
      </w:pPr>
      <w:r>
        <w:rPr>
          <w:rFonts w:ascii="仿宋_GB2312" w:eastAsia="仿宋_GB2312" w:hAnsi="新宋体" w:hint="eastAsia"/>
          <w:b/>
          <w:sz w:val="24"/>
          <w:szCs w:val="24"/>
        </w:rPr>
        <w:t>八</w:t>
      </w:r>
      <w:r w:rsidR="00384621">
        <w:rPr>
          <w:rFonts w:ascii="仿宋_GB2312" w:eastAsia="仿宋_GB2312" w:hAnsi="新宋体" w:hint="eastAsia"/>
          <w:b/>
          <w:sz w:val="24"/>
          <w:szCs w:val="24"/>
        </w:rPr>
        <w:t>、投标截止时间和开标时间：</w:t>
      </w:r>
      <w:r w:rsidR="00226107">
        <w:rPr>
          <w:rFonts w:ascii="仿宋_GB2312" w:eastAsia="仿宋_GB2312" w:hAnsi="新宋体" w:hint="eastAsia"/>
          <w:b/>
          <w:sz w:val="24"/>
          <w:szCs w:val="24"/>
        </w:rPr>
        <w:t>2017</w:t>
      </w:r>
      <w:r w:rsidR="00384621">
        <w:rPr>
          <w:rFonts w:ascii="仿宋_GB2312" w:eastAsia="仿宋_GB2312" w:hAnsi="新宋体" w:hint="eastAsia"/>
          <w:b/>
          <w:bCs/>
          <w:sz w:val="24"/>
          <w:szCs w:val="24"/>
          <w:u w:val="single"/>
        </w:rPr>
        <w:t>年</w:t>
      </w:r>
      <w:r w:rsidR="00226107">
        <w:rPr>
          <w:rFonts w:ascii="仿宋_GB2312" w:eastAsia="仿宋_GB2312" w:hAnsi="新宋体" w:hint="eastAsia"/>
          <w:b/>
          <w:bCs/>
          <w:sz w:val="24"/>
          <w:szCs w:val="24"/>
          <w:u w:val="single"/>
        </w:rPr>
        <w:t>9</w:t>
      </w:r>
      <w:r w:rsidR="00384621">
        <w:rPr>
          <w:rFonts w:ascii="仿宋_GB2312" w:eastAsia="仿宋_GB2312" w:hAnsi="新宋体" w:hint="eastAsia"/>
          <w:b/>
          <w:bCs/>
          <w:sz w:val="24"/>
          <w:szCs w:val="24"/>
          <w:u w:val="single"/>
        </w:rPr>
        <w:t>月</w:t>
      </w:r>
      <w:r w:rsidR="00226107">
        <w:rPr>
          <w:rFonts w:ascii="仿宋_GB2312" w:eastAsia="仿宋_GB2312" w:hAnsi="新宋体" w:hint="eastAsia"/>
          <w:b/>
          <w:bCs/>
          <w:sz w:val="24"/>
          <w:szCs w:val="24"/>
          <w:u w:val="single"/>
        </w:rPr>
        <w:t>13</w:t>
      </w:r>
      <w:r w:rsidR="00384621">
        <w:rPr>
          <w:rFonts w:ascii="仿宋_GB2312" w:eastAsia="仿宋_GB2312" w:hAnsi="新宋体" w:hint="eastAsia"/>
          <w:b/>
          <w:bCs/>
          <w:sz w:val="24"/>
          <w:szCs w:val="24"/>
          <w:u w:val="single"/>
        </w:rPr>
        <w:t>日</w:t>
      </w:r>
      <w:r w:rsidR="00226107">
        <w:rPr>
          <w:rFonts w:ascii="仿宋_GB2312" w:eastAsia="仿宋_GB2312" w:hAnsi="新宋体" w:hint="eastAsia"/>
          <w:b/>
          <w:bCs/>
          <w:sz w:val="24"/>
          <w:szCs w:val="24"/>
          <w:u w:val="single"/>
        </w:rPr>
        <w:t>9</w:t>
      </w:r>
      <w:r w:rsidR="00384621">
        <w:rPr>
          <w:rFonts w:ascii="仿宋_GB2312" w:eastAsia="仿宋_GB2312" w:hAnsi="新宋体" w:hint="eastAsia"/>
          <w:b/>
          <w:bCs/>
          <w:sz w:val="24"/>
          <w:szCs w:val="24"/>
          <w:u w:val="single"/>
        </w:rPr>
        <w:t>时</w:t>
      </w:r>
      <w:r w:rsidR="00384621">
        <w:rPr>
          <w:rFonts w:ascii="仿宋_GB2312" w:eastAsia="仿宋_GB2312" w:hAnsi="新宋体" w:hint="eastAsia"/>
          <w:sz w:val="24"/>
          <w:szCs w:val="24"/>
        </w:rPr>
        <w:t>（北京时间）。</w:t>
      </w:r>
    </w:p>
    <w:p w:rsidR="00384621" w:rsidRDefault="00226107" w:rsidP="00384621">
      <w:pPr>
        <w:spacing w:line="420" w:lineRule="exact"/>
        <w:ind w:leftChars="1" w:left="2" w:firstLineChars="200" w:firstLine="480"/>
        <w:rPr>
          <w:rFonts w:ascii="仿宋_GB2312" w:eastAsia="仿宋_GB2312" w:hAnsi="新宋体"/>
          <w:sz w:val="24"/>
          <w:szCs w:val="24"/>
        </w:rPr>
      </w:pPr>
      <w:r>
        <w:rPr>
          <w:rFonts w:ascii="仿宋_GB2312" w:eastAsia="仿宋_GB2312" w:hAnsi="新宋体" w:hint="eastAsia"/>
          <w:sz w:val="24"/>
          <w:szCs w:val="24"/>
        </w:rPr>
        <w:t>相关资料</w:t>
      </w:r>
      <w:r w:rsidR="00384621">
        <w:rPr>
          <w:rFonts w:ascii="仿宋_GB2312" w:eastAsia="仿宋_GB2312" w:hAnsi="新宋体" w:hint="eastAsia"/>
          <w:sz w:val="24"/>
          <w:szCs w:val="24"/>
        </w:rPr>
        <w:t>必须在投标截止时间前送达开标地点。逾期送达或未密封的恕不接</w:t>
      </w:r>
      <w:r w:rsidR="00384621">
        <w:rPr>
          <w:rFonts w:ascii="仿宋_GB2312" w:eastAsia="仿宋_GB2312" w:hAnsi="新宋体" w:hint="eastAsia"/>
          <w:sz w:val="24"/>
          <w:szCs w:val="24"/>
        </w:rPr>
        <w:lastRenderedPageBreak/>
        <w:t>受。本次招标不接受邮寄的投标资料。</w:t>
      </w:r>
    </w:p>
    <w:p w:rsidR="00384621" w:rsidRDefault="007E25B3" w:rsidP="00FD6067">
      <w:pPr>
        <w:pStyle w:val="a8"/>
        <w:spacing w:afterLines="50" w:line="420" w:lineRule="exact"/>
        <w:ind w:firstLine="480"/>
        <w:rPr>
          <w:rFonts w:ascii="仿宋_GB2312" w:eastAsia="仿宋_GB2312" w:hAnsi="新宋体"/>
          <w:sz w:val="24"/>
          <w:szCs w:val="24"/>
        </w:rPr>
      </w:pPr>
      <w:r>
        <w:rPr>
          <w:rFonts w:ascii="仿宋_GB2312" w:eastAsia="仿宋_GB2312" w:hAnsi="新宋体" w:hint="eastAsia"/>
          <w:b/>
          <w:sz w:val="24"/>
          <w:szCs w:val="24"/>
        </w:rPr>
        <w:t>九</w:t>
      </w:r>
      <w:r w:rsidR="00384621">
        <w:rPr>
          <w:rFonts w:ascii="仿宋_GB2312" w:eastAsia="仿宋_GB2312" w:hAnsi="新宋体" w:hint="eastAsia"/>
          <w:b/>
          <w:sz w:val="24"/>
          <w:szCs w:val="24"/>
        </w:rPr>
        <w:t>、开标地点：</w:t>
      </w:r>
      <w:r w:rsidR="00384621">
        <w:rPr>
          <w:rFonts w:ascii="仿宋_GB2312" w:eastAsia="仿宋_GB2312" w:hAnsi="新宋体" w:hint="eastAsia"/>
          <w:sz w:val="24"/>
          <w:szCs w:val="24"/>
          <w:u w:val="single"/>
        </w:rPr>
        <w:t>四川司法警官职业学院行政楼</w:t>
      </w:r>
      <w:r w:rsidR="00226107">
        <w:rPr>
          <w:rFonts w:ascii="仿宋_GB2312" w:eastAsia="仿宋_GB2312" w:hAnsi="新宋体" w:hint="eastAsia"/>
          <w:sz w:val="24"/>
          <w:szCs w:val="24"/>
          <w:u w:val="single"/>
        </w:rPr>
        <w:t>204</w:t>
      </w:r>
    </w:p>
    <w:p w:rsidR="00384621" w:rsidRDefault="007E25B3" w:rsidP="00384621">
      <w:pPr>
        <w:pStyle w:val="a9"/>
        <w:spacing w:line="420" w:lineRule="exact"/>
        <w:ind w:firstLine="482"/>
        <w:rPr>
          <w:rFonts w:ascii="仿宋_GB2312" w:eastAsia="仿宋_GB2312" w:hAnsi="新宋体"/>
          <w:b/>
          <w:sz w:val="24"/>
        </w:rPr>
      </w:pPr>
      <w:r>
        <w:rPr>
          <w:rFonts w:ascii="仿宋_GB2312" w:eastAsia="仿宋_GB2312" w:hAnsi="新宋体" w:hint="eastAsia"/>
          <w:b/>
          <w:sz w:val="24"/>
        </w:rPr>
        <w:t>十、</w:t>
      </w:r>
      <w:r w:rsidR="007C5B36">
        <w:rPr>
          <w:rFonts w:ascii="仿宋_GB2312" w:eastAsia="仿宋_GB2312" w:hAnsi="新宋体" w:hint="eastAsia"/>
          <w:b/>
          <w:sz w:val="24"/>
        </w:rPr>
        <w:t>投标邀请在四川司法警官职业学院网站</w:t>
      </w:r>
      <w:r w:rsidR="00384621">
        <w:rPr>
          <w:rFonts w:ascii="仿宋_GB2312" w:eastAsia="仿宋_GB2312" w:hAnsi="新宋体" w:hint="eastAsia"/>
          <w:b/>
          <w:sz w:val="24"/>
        </w:rPr>
        <w:t>以公告形式发布。</w:t>
      </w:r>
    </w:p>
    <w:p w:rsidR="00384621" w:rsidRDefault="00384621" w:rsidP="00384621">
      <w:pPr>
        <w:spacing w:after="50" w:line="420" w:lineRule="exact"/>
        <w:ind w:firstLineChars="200" w:firstLine="482"/>
        <w:rPr>
          <w:rFonts w:ascii="仿宋_GB2312" w:eastAsia="仿宋_GB2312" w:hAnsi="新宋体"/>
          <w:b/>
          <w:sz w:val="24"/>
          <w:szCs w:val="24"/>
        </w:rPr>
      </w:pPr>
      <w:r>
        <w:rPr>
          <w:rFonts w:ascii="仿宋_GB2312" w:eastAsia="仿宋_GB2312" w:hAnsi="新宋体" w:hint="eastAsia"/>
          <w:b/>
          <w:sz w:val="24"/>
          <w:szCs w:val="24"/>
        </w:rPr>
        <w:t>十</w:t>
      </w:r>
      <w:r w:rsidR="004F4415">
        <w:rPr>
          <w:rFonts w:ascii="仿宋_GB2312" w:eastAsia="仿宋_GB2312" w:hAnsi="新宋体" w:hint="eastAsia"/>
          <w:b/>
          <w:sz w:val="24"/>
          <w:szCs w:val="24"/>
        </w:rPr>
        <w:t>一</w:t>
      </w:r>
      <w:r>
        <w:rPr>
          <w:rFonts w:ascii="仿宋_GB2312" w:eastAsia="仿宋_GB2312" w:hAnsi="新宋体" w:hint="eastAsia"/>
          <w:b/>
          <w:sz w:val="24"/>
          <w:szCs w:val="24"/>
        </w:rPr>
        <w:t>、采购单位：四川司法警官职业学院</w:t>
      </w:r>
    </w:p>
    <w:p w:rsidR="00384621" w:rsidRDefault="00384621" w:rsidP="00384621">
      <w:pPr>
        <w:spacing w:after="50" w:line="420" w:lineRule="exact"/>
        <w:ind w:firstLineChars="502" w:firstLine="1205"/>
        <w:rPr>
          <w:rFonts w:ascii="仿宋_GB2312" w:eastAsia="仿宋_GB2312" w:hAnsi="宋体" w:cs="Arial"/>
          <w:sz w:val="24"/>
          <w:szCs w:val="24"/>
        </w:rPr>
      </w:pPr>
      <w:r>
        <w:rPr>
          <w:rFonts w:ascii="仿宋_GB2312" w:eastAsia="仿宋_GB2312" w:hAnsi="宋体" w:cs="Arial" w:hint="eastAsia"/>
          <w:sz w:val="24"/>
          <w:szCs w:val="24"/>
        </w:rPr>
        <w:t>地址：四川省德阳市凯江路2段32号</w:t>
      </w:r>
    </w:p>
    <w:p w:rsidR="00384621" w:rsidRDefault="00384621" w:rsidP="00384621">
      <w:pPr>
        <w:spacing w:after="50" w:line="420" w:lineRule="exact"/>
        <w:ind w:firstLineChars="502" w:firstLine="1205"/>
        <w:rPr>
          <w:rFonts w:ascii="仿宋_GB2312" w:eastAsia="仿宋_GB2312" w:hAnsi="宋体" w:cs="Arial"/>
          <w:sz w:val="24"/>
          <w:szCs w:val="24"/>
        </w:rPr>
      </w:pPr>
      <w:r>
        <w:rPr>
          <w:rFonts w:ascii="仿宋_GB2312" w:eastAsia="仿宋_GB2312" w:hAnsi="宋体" w:cs="Arial" w:hint="eastAsia"/>
          <w:sz w:val="24"/>
          <w:szCs w:val="24"/>
        </w:rPr>
        <w:t>联系人：马老师</w:t>
      </w:r>
    </w:p>
    <w:p w:rsidR="00384621" w:rsidRDefault="00384621" w:rsidP="00384621">
      <w:pPr>
        <w:spacing w:after="50" w:line="420" w:lineRule="exact"/>
        <w:ind w:firstLineChars="200" w:firstLine="480"/>
        <w:rPr>
          <w:rFonts w:ascii="仿宋_GB2312" w:eastAsia="仿宋_GB2312" w:hAnsi="宋体" w:cs="Arial"/>
          <w:sz w:val="24"/>
          <w:szCs w:val="24"/>
        </w:rPr>
      </w:pPr>
      <w:r>
        <w:rPr>
          <w:rFonts w:ascii="仿宋_GB2312" w:eastAsia="仿宋_GB2312" w:hAnsi="宋体" w:cs="Arial" w:hint="eastAsia"/>
          <w:sz w:val="24"/>
          <w:szCs w:val="24"/>
        </w:rPr>
        <w:t xml:space="preserve">      电 话：08382502461</w:t>
      </w:r>
    </w:p>
    <w:p w:rsidR="00384621" w:rsidRPr="00384621" w:rsidRDefault="00226107" w:rsidP="00384621">
      <w:pPr>
        <w:widowControl/>
        <w:shd w:val="clear" w:color="auto" w:fill="FFFFFF"/>
        <w:spacing w:before="100" w:beforeAutospacing="1" w:after="100" w:afterAutospacing="1" w:line="500" w:lineRule="atLeast"/>
        <w:ind w:firstLineChars="773" w:firstLine="2483"/>
        <w:jc w:val="left"/>
        <w:rPr>
          <w:rFonts w:ascii="仿宋_GB2312" w:eastAsia="仿宋_GB2312" w:hAnsi="宋体" w:cs="宋体"/>
          <w:b/>
          <w:color w:val="434343"/>
          <w:kern w:val="0"/>
          <w:sz w:val="32"/>
          <w:szCs w:val="32"/>
        </w:rPr>
      </w:pPr>
      <w:r>
        <w:rPr>
          <w:rFonts w:ascii="仿宋_GB2312" w:eastAsia="仿宋_GB2312" w:hAnsi="宋体" w:cs="宋体" w:hint="eastAsia"/>
          <w:b/>
          <w:color w:val="434343"/>
          <w:kern w:val="0"/>
          <w:sz w:val="32"/>
          <w:szCs w:val="32"/>
        </w:rPr>
        <w:t xml:space="preserve">           2017年9月7日</w:t>
      </w:r>
    </w:p>
    <w:p w:rsidR="00851D68" w:rsidRDefault="00851D68" w:rsidP="00251E4B">
      <w:pPr>
        <w:widowControl/>
        <w:shd w:val="clear" w:color="auto" w:fill="FFFFFF"/>
        <w:spacing w:before="100" w:beforeAutospacing="1" w:after="100" w:afterAutospacing="1" w:line="500" w:lineRule="atLeast"/>
        <w:ind w:firstLine="560"/>
        <w:jc w:val="left"/>
        <w:rPr>
          <w:rFonts w:ascii="仿宋_GB2312" w:eastAsia="仿宋_GB2312" w:hAnsi="宋体" w:cs="宋体"/>
          <w:color w:val="434343"/>
          <w:kern w:val="0"/>
          <w:sz w:val="32"/>
          <w:szCs w:val="32"/>
        </w:rPr>
      </w:pPr>
    </w:p>
    <w:p w:rsidR="004B322D" w:rsidRPr="004B322D" w:rsidRDefault="004B322D" w:rsidP="004B322D">
      <w:pPr>
        <w:widowControl/>
        <w:shd w:val="clear" w:color="auto" w:fill="FFFFFF"/>
        <w:spacing w:before="100" w:beforeAutospacing="1" w:after="100" w:afterAutospacing="1" w:line="500" w:lineRule="atLeast"/>
        <w:ind w:right="640" w:firstLine="640"/>
        <w:jc w:val="center"/>
        <w:rPr>
          <w:rFonts w:ascii="仿宋_GB2312" w:eastAsia="仿宋_GB2312" w:hAnsi="宋体" w:cs="宋体"/>
          <w:color w:val="434343"/>
          <w:kern w:val="0"/>
          <w:sz w:val="32"/>
          <w:szCs w:val="32"/>
        </w:rPr>
      </w:pPr>
      <w:r>
        <w:rPr>
          <w:rFonts w:ascii="仿宋_GB2312" w:eastAsia="仿宋_GB2312" w:hAnsi="宋体" w:cs="宋体" w:hint="eastAsia"/>
          <w:color w:val="434343"/>
          <w:kern w:val="0"/>
          <w:sz w:val="32"/>
          <w:szCs w:val="32"/>
        </w:rPr>
        <w:t>报价表</w:t>
      </w:r>
    </w:p>
    <w:tbl>
      <w:tblPr>
        <w:tblStyle w:val="a5"/>
        <w:tblW w:w="0" w:type="auto"/>
        <w:tblLook w:val="04A0"/>
      </w:tblPr>
      <w:tblGrid>
        <w:gridCol w:w="1668"/>
        <w:gridCol w:w="772"/>
        <w:gridCol w:w="929"/>
        <w:gridCol w:w="1417"/>
        <w:gridCol w:w="1366"/>
        <w:gridCol w:w="1253"/>
        <w:gridCol w:w="1117"/>
      </w:tblGrid>
      <w:tr w:rsidR="00474767" w:rsidTr="003D42C0">
        <w:tc>
          <w:tcPr>
            <w:tcW w:w="1668" w:type="dxa"/>
          </w:tcPr>
          <w:p w:rsidR="00474767" w:rsidRDefault="00474767">
            <w:r>
              <w:rPr>
                <w:rFonts w:hint="eastAsia"/>
              </w:rPr>
              <w:t>物品名称</w:t>
            </w:r>
            <w:r w:rsidR="003D42C0">
              <w:rPr>
                <w:rFonts w:hint="eastAsia"/>
              </w:rPr>
              <w:t>（品牌）</w:t>
            </w:r>
          </w:p>
        </w:tc>
        <w:tc>
          <w:tcPr>
            <w:tcW w:w="772" w:type="dxa"/>
          </w:tcPr>
          <w:p w:rsidR="00474767" w:rsidRDefault="00474767" w:rsidP="003D42C0">
            <w:r>
              <w:rPr>
                <w:rFonts w:hint="eastAsia"/>
              </w:rPr>
              <w:t>数量</w:t>
            </w:r>
          </w:p>
        </w:tc>
        <w:tc>
          <w:tcPr>
            <w:tcW w:w="929" w:type="dxa"/>
          </w:tcPr>
          <w:p w:rsidR="00474767" w:rsidRDefault="00474767">
            <w:r>
              <w:rPr>
                <w:rFonts w:hint="eastAsia"/>
              </w:rPr>
              <w:t>容量</w:t>
            </w:r>
          </w:p>
        </w:tc>
        <w:tc>
          <w:tcPr>
            <w:tcW w:w="1417" w:type="dxa"/>
          </w:tcPr>
          <w:p w:rsidR="00474767" w:rsidRDefault="00474767">
            <w:r>
              <w:rPr>
                <w:rFonts w:hint="eastAsia"/>
              </w:rPr>
              <w:t>型号</w:t>
            </w:r>
          </w:p>
        </w:tc>
        <w:tc>
          <w:tcPr>
            <w:tcW w:w="1366" w:type="dxa"/>
          </w:tcPr>
          <w:p w:rsidR="00474767" w:rsidRDefault="00474767">
            <w:r>
              <w:rPr>
                <w:rFonts w:hint="eastAsia"/>
              </w:rPr>
              <w:t>免费质保期</w:t>
            </w:r>
          </w:p>
        </w:tc>
        <w:tc>
          <w:tcPr>
            <w:tcW w:w="1253" w:type="dxa"/>
          </w:tcPr>
          <w:p w:rsidR="00474767" w:rsidRDefault="00474767">
            <w:r>
              <w:rPr>
                <w:rFonts w:hint="eastAsia"/>
              </w:rPr>
              <w:t>单价（元）</w:t>
            </w:r>
          </w:p>
        </w:tc>
        <w:tc>
          <w:tcPr>
            <w:tcW w:w="1117" w:type="dxa"/>
          </w:tcPr>
          <w:p w:rsidR="00474767" w:rsidRDefault="00474767">
            <w:r>
              <w:rPr>
                <w:rFonts w:hint="eastAsia"/>
              </w:rPr>
              <w:t>备注</w:t>
            </w:r>
          </w:p>
        </w:tc>
      </w:tr>
      <w:tr w:rsidR="00474767" w:rsidTr="003D42C0">
        <w:tc>
          <w:tcPr>
            <w:tcW w:w="1668" w:type="dxa"/>
          </w:tcPr>
          <w:p w:rsidR="00474767" w:rsidRDefault="00474767">
            <w:r>
              <w:rPr>
                <w:rFonts w:hint="eastAsia"/>
              </w:rPr>
              <w:t>内存条</w:t>
            </w:r>
            <w:r w:rsidR="003D42C0">
              <w:rPr>
                <w:rFonts w:hint="eastAsia"/>
              </w:rPr>
              <w:t>（</w:t>
            </w:r>
            <w:r w:rsidR="003D42C0" w:rsidRPr="003D42C0">
              <w:rPr>
                <w:rFonts w:hint="eastAsia"/>
              </w:rPr>
              <w:t>金士顿</w:t>
            </w:r>
            <w:r w:rsidR="003D42C0">
              <w:rPr>
                <w:rFonts w:hint="eastAsia"/>
              </w:rPr>
              <w:t>）</w:t>
            </w:r>
          </w:p>
        </w:tc>
        <w:tc>
          <w:tcPr>
            <w:tcW w:w="772" w:type="dxa"/>
          </w:tcPr>
          <w:p w:rsidR="00474767" w:rsidRDefault="00474767" w:rsidP="003D42C0">
            <w:r>
              <w:rPr>
                <w:rFonts w:hint="eastAsia"/>
              </w:rPr>
              <w:t>110</w:t>
            </w:r>
            <w:r>
              <w:rPr>
                <w:rFonts w:hint="eastAsia"/>
              </w:rPr>
              <w:t>根</w:t>
            </w:r>
          </w:p>
        </w:tc>
        <w:tc>
          <w:tcPr>
            <w:tcW w:w="929" w:type="dxa"/>
          </w:tcPr>
          <w:p w:rsidR="00474767" w:rsidRDefault="00474767">
            <w:r>
              <w:rPr>
                <w:rFonts w:hint="eastAsia"/>
              </w:rPr>
              <w:t>8G</w:t>
            </w:r>
          </w:p>
        </w:tc>
        <w:tc>
          <w:tcPr>
            <w:tcW w:w="1417" w:type="dxa"/>
          </w:tcPr>
          <w:p w:rsidR="00474767" w:rsidRDefault="00474767">
            <w:r w:rsidRPr="004B322D">
              <w:t>DDR3 1600</w:t>
            </w:r>
          </w:p>
        </w:tc>
        <w:tc>
          <w:tcPr>
            <w:tcW w:w="1366" w:type="dxa"/>
          </w:tcPr>
          <w:p w:rsidR="00474767" w:rsidRDefault="00932492" w:rsidP="00932492">
            <w:pPr>
              <w:ind w:firstLineChars="150" w:firstLine="315"/>
            </w:pPr>
            <w:r>
              <w:rPr>
                <w:rFonts w:hint="eastAsia"/>
              </w:rPr>
              <w:t>5</w:t>
            </w:r>
            <w:r w:rsidR="00474767">
              <w:rPr>
                <w:rFonts w:hint="eastAsia"/>
              </w:rPr>
              <w:t>年</w:t>
            </w:r>
          </w:p>
        </w:tc>
        <w:tc>
          <w:tcPr>
            <w:tcW w:w="1253" w:type="dxa"/>
          </w:tcPr>
          <w:p w:rsidR="00474767" w:rsidRDefault="00474767"/>
        </w:tc>
        <w:tc>
          <w:tcPr>
            <w:tcW w:w="1117" w:type="dxa"/>
          </w:tcPr>
          <w:p w:rsidR="00474767" w:rsidRDefault="00474767"/>
        </w:tc>
      </w:tr>
      <w:tr w:rsidR="00474767" w:rsidTr="003D42C0">
        <w:tc>
          <w:tcPr>
            <w:tcW w:w="1668" w:type="dxa"/>
          </w:tcPr>
          <w:p w:rsidR="00474767" w:rsidRDefault="00474767"/>
        </w:tc>
        <w:tc>
          <w:tcPr>
            <w:tcW w:w="772" w:type="dxa"/>
          </w:tcPr>
          <w:p w:rsidR="00474767" w:rsidRDefault="00474767"/>
        </w:tc>
        <w:tc>
          <w:tcPr>
            <w:tcW w:w="929" w:type="dxa"/>
          </w:tcPr>
          <w:p w:rsidR="00474767" w:rsidRDefault="00474767"/>
        </w:tc>
        <w:tc>
          <w:tcPr>
            <w:tcW w:w="1417" w:type="dxa"/>
          </w:tcPr>
          <w:p w:rsidR="00474767" w:rsidRDefault="00474767"/>
        </w:tc>
        <w:tc>
          <w:tcPr>
            <w:tcW w:w="1366" w:type="dxa"/>
          </w:tcPr>
          <w:p w:rsidR="00474767" w:rsidRDefault="00474767"/>
        </w:tc>
        <w:tc>
          <w:tcPr>
            <w:tcW w:w="1253" w:type="dxa"/>
          </w:tcPr>
          <w:p w:rsidR="00474767" w:rsidRDefault="00474767"/>
        </w:tc>
        <w:tc>
          <w:tcPr>
            <w:tcW w:w="1117" w:type="dxa"/>
          </w:tcPr>
          <w:p w:rsidR="00474767" w:rsidRDefault="00474767"/>
        </w:tc>
      </w:tr>
    </w:tbl>
    <w:p w:rsidR="00D14A54" w:rsidRDefault="00D14A54"/>
    <w:sectPr w:rsidR="00D14A54" w:rsidSect="00B314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C87" w:rsidRDefault="00853C87" w:rsidP="004B322D">
      <w:r>
        <w:separator/>
      </w:r>
    </w:p>
  </w:endnote>
  <w:endnote w:type="continuationSeparator" w:id="1">
    <w:p w:rsidR="00853C87" w:rsidRDefault="00853C87" w:rsidP="004B32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C87" w:rsidRDefault="00853C87" w:rsidP="004B322D">
      <w:r>
        <w:separator/>
      </w:r>
    </w:p>
  </w:footnote>
  <w:footnote w:type="continuationSeparator" w:id="1">
    <w:p w:rsidR="00853C87" w:rsidRDefault="00853C87" w:rsidP="004B3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E4B"/>
    <w:rsid w:val="00001674"/>
    <w:rsid w:val="000655D8"/>
    <w:rsid w:val="000A605C"/>
    <w:rsid w:val="00127C4D"/>
    <w:rsid w:val="0017256A"/>
    <w:rsid w:val="002029E7"/>
    <w:rsid w:val="00226107"/>
    <w:rsid w:val="00251E4B"/>
    <w:rsid w:val="0035214B"/>
    <w:rsid w:val="00377477"/>
    <w:rsid w:val="00384621"/>
    <w:rsid w:val="003D42C0"/>
    <w:rsid w:val="00474767"/>
    <w:rsid w:val="004B322D"/>
    <w:rsid w:val="004F4415"/>
    <w:rsid w:val="006316B1"/>
    <w:rsid w:val="0067358D"/>
    <w:rsid w:val="006C0CB0"/>
    <w:rsid w:val="007C5B36"/>
    <w:rsid w:val="007E25B3"/>
    <w:rsid w:val="007F2ABB"/>
    <w:rsid w:val="00851D68"/>
    <w:rsid w:val="00853C87"/>
    <w:rsid w:val="00932492"/>
    <w:rsid w:val="0093562E"/>
    <w:rsid w:val="00A030A4"/>
    <w:rsid w:val="00AF67C6"/>
    <w:rsid w:val="00B314B8"/>
    <w:rsid w:val="00B53F22"/>
    <w:rsid w:val="00D14A54"/>
    <w:rsid w:val="00EB5EF2"/>
    <w:rsid w:val="00FD6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1E4B"/>
  </w:style>
  <w:style w:type="paragraph" w:styleId="a3">
    <w:name w:val="header"/>
    <w:basedOn w:val="a"/>
    <w:link w:val="Char"/>
    <w:uiPriority w:val="99"/>
    <w:semiHidden/>
    <w:unhideWhenUsed/>
    <w:rsid w:val="004B3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22D"/>
    <w:rPr>
      <w:sz w:val="18"/>
      <w:szCs w:val="18"/>
    </w:rPr>
  </w:style>
  <w:style w:type="paragraph" w:styleId="a4">
    <w:name w:val="footer"/>
    <w:basedOn w:val="a"/>
    <w:link w:val="Char0"/>
    <w:uiPriority w:val="99"/>
    <w:semiHidden/>
    <w:unhideWhenUsed/>
    <w:rsid w:val="004B32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322D"/>
    <w:rPr>
      <w:sz w:val="18"/>
      <w:szCs w:val="18"/>
    </w:rPr>
  </w:style>
  <w:style w:type="table" w:styleId="a5">
    <w:name w:val="Table Grid"/>
    <w:basedOn w:val="a1"/>
    <w:uiPriority w:val="59"/>
    <w:rsid w:val="004B3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B322D"/>
    <w:pPr>
      <w:ind w:leftChars="2500" w:left="100"/>
    </w:pPr>
  </w:style>
  <w:style w:type="character" w:customStyle="1" w:styleId="Char1">
    <w:name w:val="日期 Char"/>
    <w:basedOn w:val="a0"/>
    <w:link w:val="a6"/>
    <w:uiPriority w:val="99"/>
    <w:semiHidden/>
    <w:rsid w:val="004B322D"/>
  </w:style>
  <w:style w:type="paragraph" w:styleId="a7">
    <w:name w:val="Body Text"/>
    <w:basedOn w:val="a"/>
    <w:link w:val="Char2"/>
    <w:uiPriority w:val="99"/>
    <w:semiHidden/>
    <w:unhideWhenUsed/>
    <w:rsid w:val="00384621"/>
    <w:pPr>
      <w:spacing w:after="120"/>
    </w:pPr>
    <w:rPr>
      <w:rFonts w:ascii="Times New Roman" w:eastAsia="宋体" w:hAnsi="Times New Roman" w:cs="Times New Roman"/>
      <w:kern w:val="0"/>
      <w:sz w:val="20"/>
      <w:szCs w:val="20"/>
    </w:rPr>
  </w:style>
  <w:style w:type="character" w:customStyle="1" w:styleId="Char2">
    <w:name w:val="正文文本 Char"/>
    <w:basedOn w:val="a0"/>
    <w:link w:val="a7"/>
    <w:uiPriority w:val="99"/>
    <w:semiHidden/>
    <w:rsid w:val="00384621"/>
    <w:rPr>
      <w:rFonts w:ascii="Times New Roman" w:eastAsia="宋体" w:hAnsi="Times New Roman" w:cs="Times New Roman"/>
      <w:kern w:val="0"/>
      <w:sz w:val="20"/>
      <w:szCs w:val="20"/>
    </w:rPr>
  </w:style>
  <w:style w:type="character" w:customStyle="1" w:styleId="Char3">
    <w:name w:val="正文文本缩进 Char"/>
    <w:aliases w:val="正文文字首行缩进 Char,HD正文1 Char,特点标题 Char"/>
    <w:link w:val="a8"/>
    <w:semiHidden/>
    <w:locked/>
    <w:rsid w:val="00384621"/>
    <w:rPr>
      <w:rFonts w:ascii="宋体" w:eastAsia="宋体" w:hAnsi="宋体"/>
      <w:sz w:val="32"/>
    </w:rPr>
  </w:style>
  <w:style w:type="paragraph" w:styleId="a8">
    <w:name w:val="Body Text Indent"/>
    <w:aliases w:val="正文文字首行缩进,HD正文1,特点标题"/>
    <w:basedOn w:val="a"/>
    <w:link w:val="Char3"/>
    <w:semiHidden/>
    <w:unhideWhenUsed/>
    <w:rsid w:val="00384621"/>
    <w:pPr>
      <w:ind w:firstLine="795"/>
    </w:pPr>
    <w:rPr>
      <w:rFonts w:ascii="宋体" w:eastAsia="宋体" w:hAnsi="宋体"/>
      <w:sz w:val="32"/>
    </w:rPr>
  </w:style>
  <w:style w:type="character" w:customStyle="1" w:styleId="Char10">
    <w:name w:val="正文文本缩进 Char1"/>
    <w:basedOn w:val="a0"/>
    <w:link w:val="a8"/>
    <w:uiPriority w:val="99"/>
    <w:semiHidden/>
    <w:rsid w:val="00384621"/>
  </w:style>
  <w:style w:type="paragraph" w:customStyle="1" w:styleId="a9">
    <w:name w:val="正文首行缩进两字符"/>
    <w:basedOn w:val="a"/>
    <w:rsid w:val="00384621"/>
    <w:pPr>
      <w:spacing w:line="360" w:lineRule="auto"/>
      <w:ind w:firstLineChars="200" w:firstLine="20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1E4B"/>
  </w:style>
</w:styles>
</file>

<file path=word/webSettings.xml><?xml version="1.0" encoding="utf-8"?>
<w:webSettings xmlns:r="http://schemas.openxmlformats.org/officeDocument/2006/relationships" xmlns:w="http://schemas.openxmlformats.org/wordprocessingml/2006/main">
  <w:divs>
    <w:div w:id="1090004783">
      <w:bodyDiv w:val="1"/>
      <w:marLeft w:val="0"/>
      <w:marRight w:val="0"/>
      <w:marTop w:val="0"/>
      <w:marBottom w:val="0"/>
      <w:divBdr>
        <w:top w:val="none" w:sz="0" w:space="0" w:color="auto"/>
        <w:left w:val="none" w:sz="0" w:space="0" w:color="auto"/>
        <w:bottom w:val="none" w:sz="0" w:space="0" w:color="auto"/>
        <w:right w:val="none" w:sz="0" w:space="0" w:color="auto"/>
      </w:divBdr>
    </w:div>
    <w:div w:id="12158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罗伟</dc:creator>
  <cp:lastModifiedBy>四川司法警官职业学院</cp:lastModifiedBy>
  <cp:revision>15</cp:revision>
  <cp:lastPrinted>2017-09-07T00:37:00Z</cp:lastPrinted>
  <dcterms:created xsi:type="dcterms:W3CDTF">2017-09-07T00:22:00Z</dcterms:created>
  <dcterms:modified xsi:type="dcterms:W3CDTF">2017-09-07T01:31:00Z</dcterms:modified>
</cp:coreProperties>
</file>